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66535E" w:rsidRDefault="0066535E" w:rsidP="0066535E">
      <w:pPr>
        <w:pStyle w:val="Title"/>
      </w:pPr>
      <w:r>
        <w:t>MARC Checklist</w:t>
      </w:r>
    </w:p>
    <w:p w:rsidR="0066535E" w:rsidRDefault="0066535E" w:rsidP="0066535E">
      <w:pPr>
        <w:jc w:val="center"/>
        <w:rPr>
          <w:rFonts w:ascii="Arial Black" w:hAnsi="Arial Black"/>
        </w:rPr>
      </w:pPr>
      <w:r>
        <w:rPr>
          <w:rFonts w:ascii="Arial Black" w:hAnsi="Arial Black"/>
        </w:rPr>
        <w:t>Essentials for Books in MARC Record</w:t>
      </w:r>
    </w:p>
    <w:p w:rsidR="0066535E" w:rsidRDefault="0066535E" w:rsidP="0066535E">
      <w:pPr>
        <w:pStyle w:val="Heading3"/>
        <w:rPr>
          <w:sz w:val="18"/>
        </w:rPr>
      </w:pPr>
    </w:p>
    <w:p w:rsidR="0066535E" w:rsidRDefault="0066535E" w:rsidP="0066535E">
      <w:pPr>
        <w:rPr>
          <w:rFonts w:ascii="Arial Black" w:hAnsi="Arial Black"/>
          <w:sz w:val="20"/>
        </w:rPr>
      </w:pPr>
      <w:r>
        <w:rPr>
          <w:rFonts w:ascii="Arial Black" w:hAnsi="Arial Black"/>
          <w:sz w:val="20"/>
        </w:rPr>
        <w:t>PHYSICAL DESCRIPTION</w:t>
      </w:r>
    </w:p>
    <w:p w:rsidR="0066535E" w:rsidRDefault="0066535E" w:rsidP="0066535E">
      <w:pPr>
        <w:ind w:left="1080" w:hanging="720"/>
        <w:rPr>
          <w:rFonts w:ascii="Arial Black" w:hAnsi="Arial Black"/>
          <w:sz w:val="20"/>
        </w:rPr>
      </w:pPr>
      <w:r>
        <w:rPr>
          <w:rFonts w:ascii="Arial Black" w:hAnsi="Arial Black"/>
          <w:sz w:val="20"/>
        </w:rPr>
        <w:t>020</w:t>
      </w:r>
      <w:r>
        <w:rPr>
          <w:rFonts w:ascii="Arial Black" w:hAnsi="Arial Black"/>
          <w:sz w:val="20"/>
        </w:rPr>
        <w:tab/>
        <w:t xml:space="preserve">_a ISBN : </w:t>
      </w:r>
      <w:r>
        <w:rPr>
          <w:rFonts w:ascii="Arial Black" w:hAnsi="Arial Black"/>
          <w:sz w:val="20"/>
        </w:rPr>
        <w:tab/>
        <w:t>_c price</w:t>
      </w:r>
    </w:p>
    <w:p w:rsidR="0066535E" w:rsidRDefault="0066535E" w:rsidP="0066535E">
      <w:pPr>
        <w:ind w:left="1080" w:hanging="720"/>
        <w:rPr>
          <w:rFonts w:ascii="Arial Black" w:hAnsi="Arial Black"/>
          <w:sz w:val="20"/>
        </w:rPr>
      </w:pPr>
      <w:r>
        <w:rPr>
          <w:rFonts w:ascii="Arial Black" w:hAnsi="Arial Black"/>
          <w:sz w:val="20"/>
        </w:rPr>
        <w:t>040     _a cataloging source code _d Modifying library code (your library code)</w:t>
      </w:r>
    </w:p>
    <w:p w:rsidR="0066535E" w:rsidRDefault="0066535E" w:rsidP="0066535E">
      <w:pPr>
        <w:ind w:left="1080" w:hanging="720"/>
        <w:rPr>
          <w:rFonts w:ascii="Arial Black" w:hAnsi="Arial Black"/>
          <w:sz w:val="20"/>
        </w:rPr>
      </w:pPr>
      <w:r>
        <w:rPr>
          <w:rFonts w:ascii="Arial Black" w:hAnsi="Arial Black"/>
          <w:sz w:val="20"/>
        </w:rPr>
        <w:t>100</w:t>
      </w:r>
      <w:r>
        <w:rPr>
          <w:rFonts w:ascii="Arial Black" w:hAnsi="Arial Black"/>
          <w:sz w:val="20"/>
        </w:rPr>
        <w:tab/>
        <w:t>_a Main entry – name of author, _d life dates.</w:t>
      </w:r>
    </w:p>
    <w:p w:rsidR="0066535E" w:rsidRDefault="0066535E" w:rsidP="0066535E">
      <w:pPr>
        <w:ind w:left="1080" w:hanging="720"/>
        <w:rPr>
          <w:rFonts w:ascii="Arial Black" w:hAnsi="Arial Black"/>
          <w:sz w:val="20"/>
        </w:rPr>
      </w:pPr>
      <w:r>
        <w:rPr>
          <w:rFonts w:ascii="Arial Black" w:hAnsi="Arial Black"/>
          <w:noProof/>
          <w:sz w:val="20"/>
        </w:rPr>
        <w:pict>
          <v:shapetype id="_x0000_t202" coordsize="21600,21600" o:spt="202" path="m0,0l0,21600,21600,21600,21600,0xe">
            <v:stroke joinstyle="miter"/>
            <v:path gradientshapeok="t" o:connecttype="rect"/>
          </v:shapetype>
          <v:shape id="_x0000_s1027" type="#_x0000_t202" style="position:absolute;left:0;text-align:left;margin-left:234pt;margin-top:7.55pt;width:135pt;height:36pt;z-index:251661312" stroked="f">
            <v:textbox>
              <w:txbxContent>
                <w:p w:rsidR="0066535E" w:rsidRDefault="0066535E" w:rsidP="0066535E">
                  <w:pPr>
                    <w:rPr>
                      <w:b/>
                      <w:bCs/>
                    </w:rPr>
                  </w:pPr>
                  <w:r>
                    <w:rPr>
                      <w:rFonts w:ascii="Arial" w:hAnsi="Arial" w:cs="Arial"/>
                      <w:b/>
                      <w:bCs/>
                      <w:sz w:val="20"/>
                    </w:rPr>
                    <w:t>Directly from title</w:t>
                  </w:r>
                  <w:r>
                    <w:rPr>
                      <w:b/>
                      <w:bCs/>
                    </w:rPr>
                    <w:t xml:space="preserve"> page</w:t>
                  </w:r>
                </w:p>
              </w:txbxContent>
            </v:textbox>
          </v:shape>
        </w:pict>
      </w:r>
      <w:r>
        <w:rPr>
          <w:rFonts w:ascii="Arial Black" w:hAnsi="Arial Black"/>
          <w:noProof/>
          <w:sz w:val="20"/>
        </w:rPr>
        <w:pict>
          <v:shapetype id="_x0000_t88" coordsize="21600,21600" o:spt="88" adj="1800,10800" path="m0,0qx10800@0l10800@2qy21600@11,10800@3l10800@1qy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left:0;text-align:left;margin-left:225pt;margin-top:7.55pt;width:9pt;height:27pt;z-index:251660288"/>
        </w:pict>
      </w:r>
      <w:r>
        <w:rPr>
          <w:rFonts w:ascii="Arial Black" w:hAnsi="Arial Black"/>
          <w:sz w:val="20"/>
        </w:rPr>
        <w:t>245</w:t>
      </w:r>
      <w:r>
        <w:rPr>
          <w:rFonts w:ascii="Arial Black" w:hAnsi="Arial Black"/>
          <w:sz w:val="20"/>
        </w:rPr>
        <w:tab/>
        <w:t>_a Title proper :</w:t>
      </w:r>
      <w:r>
        <w:rPr>
          <w:rFonts w:ascii="Arial Black" w:hAnsi="Arial Black"/>
          <w:sz w:val="20"/>
        </w:rPr>
        <w:tab/>
      </w:r>
      <w:r>
        <w:rPr>
          <w:rFonts w:ascii="Arial Black" w:hAnsi="Arial Black"/>
          <w:sz w:val="20"/>
        </w:rPr>
        <w:tab/>
      </w:r>
      <w:r>
        <w:rPr>
          <w:rFonts w:ascii="Arial Black" w:hAnsi="Arial Black"/>
          <w:sz w:val="20"/>
        </w:rPr>
        <w:tab/>
      </w:r>
      <w:r>
        <w:rPr>
          <w:rFonts w:ascii="Arial Black" w:hAnsi="Arial Black"/>
          <w:sz w:val="20"/>
        </w:rPr>
        <w:tab/>
      </w:r>
    </w:p>
    <w:p w:rsidR="0066535E" w:rsidRDefault="0066535E" w:rsidP="0066535E">
      <w:pPr>
        <w:ind w:left="1080" w:hanging="720"/>
        <w:rPr>
          <w:rFonts w:ascii="Arial Black" w:hAnsi="Arial Black"/>
          <w:sz w:val="20"/>
        </w:rPr>
      </w:pPr>
      <w:r>
        <w:rPr>
          <w:rFonts w:ascii="Arial Black" w:hAnsi="Arial Black"/>
          <w:sz w:val="20"/>
        </w:rPr>
        <w:tab/>
        <w:t>_b subtitle /</w:t>
      </w:r>
    </w:p>
    <w:p w:rsidR="0066535E" w:rsidRDefault="0066535E" w:rsidP="0066535E">
      <w:pPr>
        <w:ind w:left="1080" w:hanging="720"/>
        <w:rPr>
          <w:rFonts w:ascii="Arial Black" w:hAnsi="Arial Black"/>
          <w:sz w:val="20"/>
        </w:rPr>
      </w:pPr>
      <w:r>
        <w:rPr>
          <w:rFonts w:ascii="Arial Black" w:hAnsi="Arial Black"/>
          <w:sz w:val="20"/>
        </w:rPr>
        <w:tab/>
        <w:t>_c statement of responsibility.</w:t>
      </w:r>
    </w:p>
    <w:p w:rsidR="0066535E" w:rsidRDefault="0066535E" w:rsidP="0066535E">
      <w:pPr>
        <w:numPr>
          <w:ilvl w:val="0"/>
          <w:numId w:val="3"/>
        </w:numPr>
        <w:rPr>
          <w:rFonts w:ascii="Arial Black" w:hAnsi="Arial Black"/>
          <w:sz w:val="20"/>
        </w:rPr>
      </w:pPr>
      <w:r>
        <w:rPr>
          <w:rFonts w:ascii="Arial Black" w:hAnsi="Arial Black"/>
          <w:sz w:val="20"/>
        </w:rPr>
        <w:t>_a Variant title (if applicable)</w:t>
      </w:r>
    </w:p>
    <w:p w:rsidR="0066535E" w:rsidRDefault="0066535E" w:rsidP="0066535E">
      <w:pPr>
        <w:ind w:left="360"/>
        <w:rPr>
          <w:rFonts w:ascii="Arial Black" w:hAnsi="Arial Black"/>
          <w:sz w:val="20"/>
        </w:rPr>
      </w:pPr>
      <w:r>
        <w:rPr>
          <w:rFonts w:ascii="Arial Black" w:hAnsi="Arial Black"/>
          <w:sz w:val="20"/>
        </w:rPr>
        <w:t xml:space="preserve">250     _a ed. </w:t>
      </w:r>
      <w:r>
        <w:rPr>
          <w:rFonts w:ascii="Arial" w:hAnsi="Arial" w:cs="Arial"/>
          <w:b/>
          <w:bCs/>
          <w:sz w:val="20"/>
        </w:rPr>
        <w:t>(edition statement – use ordinal numbers, i.e. 1</w:t>
      </w:r>
      <w:r>
        <w:rPr>
          <w:rFonts w:ascii="Arial" w:hAnsi="Arial" w:cs="Arial"/>
          <w:b/>
          <w:bCs/>
          <w:sz w:val="20"/>
          <w:vertAlign w:val="superscript"/>
        </w:rPr>
        <w:t>st</w:t>
      </w:r>
      <w:r>
        <w:rPr>
          <w:rFonts w:ascii="Arial" w:hAnsi="Arial" w:cs="Arial"/>
          <w:b/>
          <w:bCs/>
          <w:sz w:val="20"/>
        </w:rPr>
        <w:t xml:space="preserve"> ed.)</w:t>
      </w:r>
    </w:p>
    <w:p w:rsidR="0066535E" w:rsidRDefault="0066535E" w:rsidP="0066535E">
      <w:pPr>
        <w:ind w:left="1080" w:hanging="720"/>
        <w:rPr>
          <w:rFonts w:ascii="Arial Black" w:hAnsi="Arial Black"/>
          <w:sz w:val="20"/>
        </w:rPr>
      </w:pPr>
      <w:r>
        <w:rPr>
          <w:rFonts w:ascii="Arial Black" w:hAnsi="Arial Black"/>
          <w:sz w:val="20"/>
        </w:rPr>
        <w:t>260</w:t>
      </w:r>
      <w:r>
        <w:rPr>
          <w:rFonts w:ascii="Arial Black" w:hAnsi="Arial Black"/>
          <w:sz w:val="20"/>
        </w:rPr>
        <w:tab/>
        <w:t>_a Place of publication :</w:t>
      </w:r>
    </w:p>
    <w:p w:rsidR="0066535E" w:rsidRDefault="0066535E" w:rsidP="0066535E">
      <w:pPr>
        <w:ind w:left="1080" w:hanging="720"/>
        <w:rPr>
          <w:rFonts w:ascii="Arial Black" w:hAnsi="Arial Black"/>
          <w:sz w:val="20"/>
          <w:lang w:val="fr-FR"/>
        </w:rPr>
      </w:pPr>
      <w:r>
        <w:rPr>
          <w:rFonts w:ascii="Arial Black" w:hAnsi="Arial Black"/>
          <w:sz w:val="20"/>
        </w:rPr>
        <w:tab/>
        <w:t>_</w:t>
      </w:r>
      <w:r>
        <w:rPr>
          <w:rFonts w:ascii="Arial Black" w:hAnsi="Arial Black"/>
          <w:sz w:val="20"/>
          <w:lang w:val="fr-FR"/>
        </w:rPr>
        <w:t xml:space="preserve">b Publisher, </w:t>
      </w:r>
    </w:p>
    <w:p w:rsidR="0066535E" w:rsidRDefault="0066535E" w:rsidP="0066535E">
      <w:pPr>
        <w:ind w:left="1080" w:hanging="720"/>
        <w:rPr>
          <w:rFonts w:ascii="Arial Black" w:hAnsi="Arial Black"/>
          <w:sz w:val="20"/>
          <w:lang w:val="fr-FR"/>
        </w:rPr>
      </w:pPr>
      <w:r>
        <w:rPr>
          <w:rFonts w:ascii="Arial Black" w:hAnsi="Arial Black"/>
          <w:sz w:val="20"/>
          <w:lang w:val="fr-FR"/>
        </w:rPr>
        <w:tab/>
        <w:t xml:space="preserve">_c pub. date or </w:t>
      </w:r>
      <w:r>
        <w:rPr>
          <w:rFonts w:ascii="Arial Black" w:hAnsi="Arial Black"/>
          <w:sz w:val="20"/>
          <w:lang w:val="fr-FR"/>
        </w:rPr>
        <w:sym w:font="Symbol" w:char="F0E3"/>
      </w:r>
      <w:r>
        <w:rPr>
          <w:rFonts w:ascii="Arial Black" w:hAnsi="Arial Black"/>
          <w:sz w:val="20"/>
          <w:lang w:val="fr-FR"/>
        </w:rPr>
        <w:t xml:space="preserve"> date.</w:t>
      </w:r>
    </w:p>
    <w:p w:rsidR="0066535E" w:rsidRDefault="0066535E" w:rsidP="0066535E">
      <w:pPr>
        <w:numPr>
          <w:ilvl w:val="0"/>
          <w:numId w:val="1"/>
        </w:numPr>
        <w:rPr>
          <w:rFonts w:ascii="Arial Black" w:hAnsi="Arial Black"/>
          <w:sz w:val="20"/>
        </w:rPr>
      </w:pPr>
      <w:r>
        <w:rPr>
          <w:rFonts w:ascii="Arial Black" w:hAnsi="Arial Black"/>
          <w:sz w:val="20"/>
        </w:rPr>
        <w:t>_a number of units, i.e. pages :</w:t>
      </w:r>
    </w:p>
    <w:p w:rsidR="0066535E" w:rsidRDefault="0066535E" w:rsidP="0066535E">
      <w:pPr>
        <w:ind w:left="1080"/>
        <w:rPr>
          <w:rFonts w:ascii="Arial Black" w:hAnsi="Arial Black"/>
          <w:sz w:val="20"/>
          <w:lang w:val="fr-FR"/>
        </w:rPr>
      </w:pPr>
      <w:r>
        <w:rPr>
          <w:rFonts w:ascii="Arial Black" w:hAnsi="Arial Black"/>
          <w:sz w:val="20"/>
        </w:rPr>
        <w:t xml:space="preserve">_b </w:t>
      </w:r>
      <w:r>
        <w:rPr>
          <w:rFonts w:ascii="Arial Black" w:hAnsi="Arial Black"/>
          <w:sz w:val="20"/>
          <w:lang w:val="fr-FR"/>
        </w:rPr>
        <w:t>illustrative matter (ill.) ;</w:t>
      </w:r>
    </w:p>
    <w:p w:rsidR="0066535E" w:rsidRDefault="0066535E" w:rsidP="0066535E">
      <w:pPr>
        <w:ind w:left="720" w:firstLine="360"/>
        <w:rPr>
          <w:rFonts w:ascii="Arial Black" w:hAnsi="Arial Black"/>
          <w:sz w:val="20"/>
        </w:rPr>
      </w:pPr>
      <w:r>
        <w:rPr>
          <w:rFonts w:ascii="Arial Black" w:hAnsi="Arial Black"/>
          <w:sz w:val="20"/>
        </w:rPr>
        <w:t xml:space="preserve">_c </w:t>
      </w:r>
      <w:r>
        <w:rPr>
          <w:rFonts w:ascii="Arial Black" w:hAnsi="Arial Black"/>
          <w:sz w:val="20"/>
          <w:lang w:val="fr-FR"/>
        </w:rPr>
        <w:t xml:space="preserve">dimensions (cm.) </w:t>
      </w:r>
      <w:r>
        <w:rPr>
          <w:rFonts w:ascii="Arial Black" w:hAnsi="Arial Black"/>
          <w:sz w:val="20"/>
        </w:rPr>
        <w:t>+</w:t>
      </w:r>
    </w:p>
    <w:p w:rsidR="0066535E" w:rsidRDefault="0066535E" w:rsidP="0066535E">
      <w:pPr>
        <w:ind w:left="720" w:firstLine="360"/>
        <w:rPr>
          <w:rFonts w:ascii="Arial Black" w:hAnsi="Arial Black"/>
          <w:sz w:val="20"/>
        </w:rPr>
      </w:pPr>
      <w:r>
        <w:rPr>
          <w:rFonts w:ascii="Arial Black" w:hAnsi="Arial Black"/>
          <w:sz w:val="20"/>
        </w:rPr>
        <w:t>_e (if accompanying materials)</w:t>
      </w:r>
    </w:p>
    <w:p w:rsidR="0066535E" w:rsidRDefault="0066535E" w:rsidP="0066535E">
      <w:pPr>
        <w:ind w:left="1080" w:hanging="720"/>
        <w:rPr>
          <w:rFonts w:ascii="Arial Black" w:hAnsi="Arial Black"/>
          <w:sz w:val="20"/>
        </w:rPr>
      </w:pPr>
      <w:r>
        <w:rPr>
          <w:rFonts w:ascii="Arial Black" w:hAnsi="Arial Black"/>
          <w:sz w:val="20"/>
        </w:rPr>
        <w:t>490</w:t>
      </w:r>
      <w:r>
        <w:rPr>
          <w:rFonts w:ascii="Arial Black" w:hAnsi="Arial Black"/>
          <w:sz w:val="20"/>
        </w:rPr>
        <w:tab/>
        <w:t>_a Unofficial series title (Add 830 tag for Official Series title, if known)</w:t>
      </w:r>
      <w:r>
        <w:rPr>
          <w:rFonts w:ascii="Arial Black" w:hAnsi="Arial Black"/>
          <w:sz w:val="20"/>
        </w:rPr>
        <w:br/>
      </w:r>
      <w:r>
        <w:rPr>
          <w:rFonts w:ascii="Arial" w:hAnsi="Arial" w:cs="Arial"/>
          <w:b/>
          <w:bCs/>
          <w:sz w:val="20"/>
        </w:rPr>
        <w:t>_v volume number, if applicable</w:t>
      </w:r>
    </w:p>
    <w:p w:rsidR="0066535E" w:rsidRDefault="0066535E" w:rsidP="0066535E">
      <w:pPr>
        <w:ind w:left="1080" w:hanging="720"/>
        <w:rPr>
          <w:rFonts w:ascii="Arial Black" w:hAnsi="Arial Black"/>
          <w:sz w:val="20"/>
        </w:rPr>
      </w:pPr>
    </w:p>
    <w:p w:rsidR="0066535E" w:rsidRDefault="0066535E" w:rsidP="0066535E">
      <w:pPr>
        <w:rPr>
          <w:rFonts w:ascii="Arial Black" w:hAnsi="Arial Black"/>
          <w:sz w:val="20"/>
        </w:rPr>
      </w:pPr>
      <w:r>
        <w:rPr>
          <w:rFonts w:ascii="Arial Black" w:hAnsi="Arial Black"/>
          <w:sz w:val="20"/>
        </w:rPr>
        <w:t>NOTES (most useful in a school setting)</w:t>
      </w:r>
    </w:p>
    <w:p w:rsidR="0066535E" w:rsidRDefault="0066535E" w:rsidP="0066535E">
      <w:pPr>
        <w:rPr>
          <w:rFonts w:ascii="Arial Black" w:hAnsi="Arial Black"/>
          <w:sz w:val="20"/>
        </w:rPr>
      </w:pPr>
      <w:r>
        <w:rPr>
          <w:rFonts w:ascii="Arial Black" w:hAnsi="Arial Black"/>
          <w:sz w:val="20"/>
        </w:rPr>
        <w:t xml:space="preserve">      500     _a General notes </w:t>
      </w:r>
      <w:r>
        <w:rPr>
          <w:rFonts w:ascii="Arial" w:hAnsi="Arial" w:cs="Arial"/>
          <w:sz w:val="20"/>
        </w:rPr>
        <w:t>(optional, put notes here that do not fit into other fields in 5XX)</w:t>
      </w:r>
    </w:p>
    <w:p w:rsidR="0066535E" w:rsidRDefault="0066535E" w:rsidP="0066535E">
      <w:pPr>
        <w:numPr>
          <w:ilvl w:val="0"/>
          <w:numId w:val="7"/>
        </w:numPr>
        <w:rPr>
          <w:rFonts w:ascii="Arial" w:hAnsi="Arial" w:cs="Arial"/>
          <w:b/>
          <w:bCs/>
          <w:sz w:val="20"/>
        </w:rPr>
      </w:pPr>
      <w:r>
        <w:rPr>
          <w:rFonts w:ascii="Arial Black" w:hAnsi="Arial Black"/>
          <w:sz w:val="20"/>
        </w:rPr>
        <w:t xml:space="preserve">     _a Bibliographical references  </w:t>
      </w:r>
    </w:p>
    <w:p w:rsidR="0066535E" w:rsidRDefault="0066535E" w:rsidP="0066535E">
      <w:pPr>
        <w:ind w:left="360"/>
        <w:rPr>
          <w:rFonts w:ascii="Arial" w:hAnsi="Arial" w:cs="Arial"/>
          <w:b/>
          <w:bCs/>
          <w:sz w:val="20"/>
        </w:rPr>
      </w:pPr>
      <w:r>
        <w:rPr>
          <w:rFonts w:ascii="Arial Black" w:hAnsi="Arial Black"/>
          <w:noProof/>
          <w:sz w:val="20"/>
        </w:rPr>
        <w:pict>
          <v:shape id="_x0000_s1032" type="#_x0000_t202" style="position:absolute;left:0;text-align:left;margin-left:315pt;margin-top:6.45pt;width:162pt;height:27pt;z-index:251666432" stroked="f">
            <v:textbox>
              <w:txbxContent>
                <w:p w:rsidR="0066535E" w:rsidRDefault="0066535E" w:rsidP="0066535E">
                  <w:pPr>
                    <w:pStyle w:val="Heading1"/>
                    <w:rPr>
                      <w:rFonts w:cs="Arial"/>
                      <w:bCs/>
                      <w:szCs w:val="24"/>
                    </w:rPr>
                  </w:pPr>
                  <w:r>
                    <w:rPr>
                      <w:rFonts w:cs="Arial"/>
                      <w:bCs/>
                      <w:szCs w:val="24"/>
                      <w:u w:val="single"/>
                    </w:rPr>
                    <w:t>At least</w:t>
                  </w:r>
                  <w:r>
                    <w:rPr>
                      <w:rFonts w:cs="Arial"/>
                      <w:bCs/>
                      <w:szCs w:val="24"/>
                    </w:rPr>
                    <w:t xml:space="preserve"> one of these two fields</w:t>
                  </w:r>
                </w:p>
              </w:txbxContent>
            </v:textbox>
          </v:shape>
        </w:pict>
      </w:r>
      <w:r>
        <w:rPr>
          <w:rFonts w:ascii="Arial Black" w:hAnsi="Arial Black" w:cs="Arial"/>
          <w:noProof/>
          <w:sz w:val="20"/>
        </w:rPr>
        <w:pict>
          <v:shape id="_x0000_s1031" type="#_x0000_t88" style="position:absolute;left:0;text-align:left;margin-left:306pt;margin-top:6.45pt;width:12pt;height:18pt;z-index:251665408"/>
        </w:pict>
      </w:r>
      <w:r>
        <w:rPr>
          <w:rFonts w:ascii="Arial Black" w:hAnsi="Arial Black" w:cs="Arial"/>
          <w:sz w:val="20"/>
        </w:rPr>
        <w:t xml:space="preserve">505     </w:t>
      </w:r>
      <w:r>
        <w:rPr>
          <w:rFonts w:ascii="Arial Black" w:hAnsi="Arial Black"/>
          <w:sz w:val="20"/>
        </w:rPr>
        <w:t xml:space="preserve">_a Contents </w:t>
      </w:r>
      <w:r>
        <w:rPr>
          <w:rFonts w:ascii="Arial" w:hAnsi="Arial" w:cs="Arial"/>
          <w:b/>
          <w:bCs/>
          <w:sz w:val="20"/>
        </w:rPr>
        <w:t xml:space="preserve">(parts of the work separated by  - - )  </w:t>
      </w:r>
    </w:p>
    <w:p w:rsidR="0066535E" w:rsidRDefault="0066535E" w:rsidP="0066535E">
      <w:pPr>
        <w:ind w:left="1080" w:hanging="720"/>
        <w:rPr>
          <w:rFonts w:ascii="Arial Black" w:hAnsi="Arial Black"/>
          <w:sz w:val="20"/>
        </w:rPr>
      </w:pPr>
      <w:r>
        <w:rPr>
          <w:rFonts w:ascii="Arial Black" w:hAnsi="Arial Black"/>
          <w:sz w:val="20"/>
        </w:rPr>
        <w:t>520</w:t>
      </w:r>
      <w:r>
        <w:rPr>
          <w:rFonts w:ascii="Arial Black" w:hAnsi="Arial Black"/>
          <w:sz w:val="20"/>
        </w:rPr>
        <w:tab/>
        <w:t xml:space="preserve">_a Summary </w:t>
      </w:r>
      <w:r>
        <w:rPr>
          <w:rFonts w:ascii="Arial" w:hAnsi="Arial" w:cs="Arial"/>
          <w:b/>
          <w:bCs/>
          <w:sz w:val="20"/>
        </w:rPr>
        <w:t>(essence of work)</w:t>
      </w:r>
    </w:p>
    <w:p w:rsidR="0066535E" w:rsidRDefault="0066535E" w:rsidP="0066535E">
      <w:pPr>
        <w:ind w:left="1080" w:hanging="720"/>
        <w:rPr>
          <w:rFonts w:ascii="Arial" w:hAnsi="Arial" w:cs="Arial"/>
          <w:b/>
          <w:bCs/>
          <w:sz w:val="20"/>
        </w:rPr>
      </w:pPr>
      <w:r>
        <w:rPr>
          <w:rFonts w:ascii="Arial Black" w:hAnsi="Arial Black"/>
          <w:sz w:val="20"/>
        </w:rPr>
        <w:t>521</w:t>
      </w:r>
      <w:r>
        <w:rPr>
          <w:rFonts w:ascii="Arial Black" w:hAnsi="Arial Black"/>
          <w:sz w:val="20"/>
        </w:rPr>
        <w:tab/>
        <w:t xml:space="preserve">_a Intended audience </w:t>
      </w:r>
      <w:r>
        <w:rPr>
          <w:rFonts w:ascii="Arial" w:hAnsi="Arial" w:cs="Arial"/>
          <w:b/>
          <w:bCs/>
          <w:sz w:val="20"/>
        </w:rPr>
        <w:t>(reading, age, grade levels or special target group)</w:t>
      </w:r>
    </w:p>
    <w:p w:rsidR="0066535E" w:rsidRDefault="0066535E" w:rsidP="0066535E">
      <w:pPr>
        <w:ind w:left="1080" w:hanging="720"/>
        <w:rPr>
          <w:rFonts w:ascii="Arial" w:hAnsi="Arial" w:cs="Arial"/>
          <w:b/>
          <w:bCs/>
          <w:sz w:val="20"/>
        </w:rPr>
      </w:pPr>
      <w:r>
        <w:rPr>
          <w:rFonts w:ascii="Arial Black" w:hAnsi="Arial Black"/>
          <w:sz w:val="20"/>
        </w:rPr>
        <w:t>526</w:t>
      </w:r>
      <w:r>
        <w:rPr>
          <w:rFonts w:ascii="Arial Black" w:hAnsi="Arial Black"/>
          <w:sz w:val="20"/>
        </w:rPr>
        <w:tab/>
        <w:t>_a Standard reading program, if applicable</w:t>
      </w:r>
      <w:r>
        <w:rPr>
          <w:rFonts w:ascii="Arial Black" w:hAnsi="Arial Black"/>
          <w:i/>
          <w:iCs/>
          <w:sz w:val="20"/>
        </w:rPr>
        <w:t xml:space="preserve"> </w:t>
      </w:r>
      <w:r>
        <w:rPr>
          <w:rFonts w:ascii="Arial" w:hAnsi="Arial" w:cs="Arial"/>
          <w:b/>
          <w:bCs/>
          <w:sz w:val="20"/>
        </w:rPr>
        <w:t>(Accelerated Reader, etc)</w:t>
      </w:r>
    </w:p>
    <w:p w:rsidR="0066535E" w:rsidRDefault="0066535E" w:rsidP="0066535E">
      <w:pPr>
        <w:numPr>
          <w:ilvl w:val="0"/>
          <w:numId w:val="9"/>
        </w:numPr>
        <w:rPr>
          <w:rFonts w:ascii="Arial Black" w:hAnsi="Arial Black"/>
          <w:sz w:val="20"/>
        </w:rPr>
      </w:pPr>
      <w:r>
        <w:rPr>
          <w:rFonts w:ascii="Arial Black" w:hAnsi="Arial Black"/>
          <w:sz w:val="20"/>
        </w:rPr>
        <w:t>_a Awards note, date of award (Caldecott or ALA Notable Book, 2002)</w:t>
      </w:r>
    </w:p>
    <w:p w:rsidR="0066535E" w:rsidRDefault="0066535E" w:rsidP="0066535E">
      <w:pPr>
        <w:ind w:left="360"/>
        <w:rPr>
          <w:rFonts w:ascii="Arial Black" w:hAnsi="Arial Black"/>
          <w:sz w:val="20"/>
        </w:rPr>
      </w:pPr>
      <w:r>
        <w:rPr>
          <w:rFonts w:ascii="Arial Black" w:hAnsi="Arial Black"/>
          <w:sz w:val="20"/>
        </w:rPr>
        <w:t xml:space="preserve">590     _a Local notes </w:t>
      </w:r>
      <w:r>
        <w:rPr>
          <w:rFonts w:ascii="Arial" w:hAnsi="Arial" w:cs="Arial"/>
          <w:sz w:val="20"/>
        </w:rPr>
        <w:t>(location directives, references to relative classes or teachers)</w:t>
      </w:r>
    </w:p>
    <w:p w:rsidR="0066535E" w:rsidRDefault="0066535E" w:rsidP="0066535E">
      <w:pPr>
        <w:ind w:left="1080" w:hanging="720"/>
        <w:rPr>
          <w:rFonts w:ascii="Arial Black" w:hAnsi="Arial Black"/>
          <w:sz w:val="20"/>
        </w:rPr>
      </w:pPr>
    </w:p>
    <w:p w:rsidR="0066535E" w:rsidRDefault="0066535E" w:rsidP="0066535E">
      <w:pPr>
        <w:rPr>
          <w:rFonts w:ascii="Arial Black" w:hAnsi="Arial Black"/>
          <w:sz w:val="20"/>
        </w:rPr>
      </w:pPr>
      <w:r>
        <w:rPr>
          <w:rFonts w:ascii="Arial Black" w:hAnsi="Arial Black"/>
          <w:sz w:val="20"/>
        </w:rPr>
        <w:t>SUBJECT HEADINGS</w:t>
      </w:r>
    </w:p>
    <w:p w:rsidR="0066535E" w:rsidRDefault="0066535E" w:rsidP="0066535E">
      <w:pPr>
        <w:ind w:left="1080" w:hanging="720"/>
        <w:rPr>
          <w:rFonts w:ascii="Arial Black" w:hAnsi="Arial Black"/>
          <w:sz w:val="20"/>
        </w:rPr>
      </w:pPr>
      <w:r>
        <w:rPr>
          <w:rFonts w:ascii="Arial Black" w:hAnsi="Arial Black"/>
          <w:sz w:val="20"/>
        </w:rPr>
        <w:t>600</w:t>
      </w:r>
      <w:r>
        <w:rPr>
          <w:rFonts w:ascii="Arial Black" w:hAnsi="Arial Black"/>
          <w:sz w:val="20"/>
        </w:rPr>
        <w:tab/>
        <w:t xml:space="preserve">_a Personal names </w:t>
      </w:r>
      <w:r>
        <w:rPr>
          <w:rFonts w:ascii="Arial" w:hAnsi="Arial" w:cs="Arial"/>
          <w:b/>
          <w:bCs/>
          <w:sz w:val="20"/>
        </w:rPr>
        <w:t>(personal name as subject heading –i.e. biographies)</w:t>
      </w:r>
    </w:p>
    <w:p w:rsidR="0066535E" w:rsidRDefault="0066535E" w:rsidP="0066535E">
      <w:pPr>
        <w:ind w:left="1080" w:hanging="720"/>
        <w:rPr>
          <w:rFonts w:ascii="Arial Black" w:hAnsi="Arial Black"/>
          <w:sz w:val="20"/>
        </w:rPr>
      </w:pPr>
      <w:r>
        <w:rPr>
          <w:rFonts w:ascii="Arial Black" w:hAnsi="Arial Black"/>
          <w:sz w:val="20"/>
        </w:rPr>
        <w:t>650</w:t>
      </w:r>
      <w:r>
        <w:rPr>
          <w:rFonts w:ascii="Arial Black" w:hAnsi="Arial Black"/>
          <w:sz w:val="20"/>
        </w:rPr>
        <w:tab/>
        <w:t xml:space="preserve">_a Main topics </w:t>
      </w:r>
      <w:r>
        <w:rPr>
          <w:rFonts w:ascii="Arial" w:hAnsi="Arial" w:cs="Arial"/>
          <w:b/>
          <w:bCs/>
          <w:sz w:val="20"/>
        </w:rPr>
        <w:t>with appropriate subdivisions (usually up to 3)</w:t>
      </w:r>
    </w:p>
    <w:p w:rsidR="0066535E" w:rsidRDefault="0066535E" w:rsidP="0066535E">
      <w:pPr>
        <w:numPr>
          <w:ilvl w:val="0"/>
          <w:numId w:val="8"/>
        </w:numPr>
        <w:rPr>
          <w:rFonts w:ascii="Arial Black" w:hAnsi="Arial Black"/>
          <w:sz w:val="20"/>
        </w:rPr>
      </w:pPr>
      <w:r>
        <w:rPr>
          <w:rFonts w:ascii="Arial Black" w:hAnsi="Arial Black"/>
          <w:sz w:val="20"/>
        </w:rPr>
        <w:t>_a Geographical emphasis, if applicable</w:t>
      </w:r>
    </w:p>
    <w:p w:rsidR="0066535E" w:rsidRDefault="0066535E" w:rsidP="0066535E">
      <w:pPr>
        <w:pStyle w:val="BodyTextIndent"/>
      </w:pPr>
      <w:r>
        <w:t>(Most common subdivisions for 65X: _y Chronological ; _x Topical ; _z Geographical)</w:t>
      </w:r>
      <w:r>
        <w:br/>
        <w:t>(Use the _v subfield for form subdivisions in 6XX – i.e. Fiction, Dictionaries, Juvenile literature…)</w:t>
      </w:r>
    </w:p>
    <w:p w:rsidR="0066535E" w:rsidRDefault="0066535E" w:rsidP="0066535E">
      <w:pPr>
        <w:ind w:left="360"/>
        <w:rPr>
          <w:rFonts w:ascii="Arial Black" w:hAnsi="Arial Black"/>
          <w:sz w:val="20"/>
        </w:rPr>
      </w:pPr>
    </w:p>
    <w:p w:rsidR="0066535E" w:rsidRDefault="0066535E" w:rsidP="0066535E">
      <w:pPr>
        <w:numPr>
          <w:ilvl w:val="0"/>
          <w:numId w:val="2"/>
        </w:numPr>
        <w:rPr>
          <w:rFonts w:ascii="Arial Black" w:hAnsi="Arial Black"/>
          <w:sz w:val="20"/>
        </w:rPr>
      </w:pPr>
      <w:r>
        <w:rPr>
          <w:rFonts w:ascii="Arial Black" w:hAnsi="Arial Black"/>
          <w:sz w:val="20"/>
        </w:rPr>
        <w:t xml:space="preserve">_a Genre headings for fiction or drama </w:t>
      </w:r>
      <w:r>
        <w:rPr>
          <w:rFonts w:ascii="Arial" w:hAnsi="Arial" w:cs="Arial"/>
          <w:b/>
          <w:bCs/>
          <w:sz w:val="20"/>
        </w:rPr>
        <w:t>(i.e. Science fiction, Fantasy films, Love stories, Folklore, Fairy tales, Mystery fiction)</w:t>
      </w:r>
    </w:p>
    <w:p w:rsidR="0066535E" w:rsidRDefault="0066535E" w:rsidP="0066535E">
      <w:pPr>
        <w:numPr>
          <w:ilvl w:val="0"/>
          <w:numId w:val="10"/>
        </w:numPr>
        <w:rPr>
          <w:rFonts w:ascii="Arial Black" w:hAnsi="Arial Black" w:cs="Arial"/>
          <w:sz w:val="20"/>
        </w:rPr>
      </w:pPr>
      <w:r>
        <w:rPr>
          <w:rFonts w:ascii="Arial Black" w:hAnsi="Arial Black" w:cs="Arial"/>
          <w:sz w:val="20"/>
        </w:rPr>
        <w:t>_a Curriculum Index term (optional)</w:t>
      </w:r>
    </w:p>
    <w:p w:rsidR="0066535E" w:rsidRDefault="0066535E" w:rsidP="0066535E">
      <w:pPr>
        <w:ind w:left="360"/>
        <w:rPr>
          <w:rFonts w:ascii="Arial Black" w:hAnsi="Arial Black"/>
          <w:sz w:val="20"/>
        </w:rPr>
      </w:pPr>
      <w:r>
        <w:rPr>
          <w:rFonts w:ascii="Arial Black" w:hAnsi="Arial Black" w:cs="Arial"/>
          <w:sz w:val="20"/>
        </w:rPr>
        <w:t xml:space="preserve">690     _a Local subject headings </w:t>
      </w:r>
      <w:r>
        <w:rPr>
          <w:rFonts w:ascii="Arial" w:hAnsi="Arial" w:cs="Arial"/>
          <w:sz w:val="20"/>
        </w:rPr>
        <w:t>(generated for local audience in your setting)</w:t>
      </w:r>
    </w:p>
    <w:p w:rsidR="0066535E" w:rsidRDefault="0066535E" w:rsidP="0066535E">
      <w:pPr>
        <w:ind w:left="360"/>
        <w:rPr>
          <w:rFonts w:ascii="Arial Black" w:hAnsi="Arial Black"/>
          <w:sz w:val="20"/>
        </w:rPr>
      </w:pPr>
    </w:p>
    <w:p w:rsidR="0066535E" w:rsidRDefault="0066535E" w:rsidP="0066535E">
      <w:pPr>
        <w:rPr>
          <w:rFonts w:ascii="Arial Black" w:hAnsi="Arial Black"/>
          <w:sz w:val="20"/>
        </w:rPr>
      </w:pPr>
      <w:r>
        <w:rPr>
          <w:rFonts w:ascii="Arial Black" w:hAnsi="Arial Black"/>
          <w:sz w:val="20"/>
        </w:rPr>
        <w:t>ADDITIONAL ADDED ENTRIES</w:t>
      </w:r>
    </w:p>
    <w:p w:rsidR="0066535E" w:rsidRDefault="0066535E" w:rsidP="0066535E">
      <w:pPr>
        <w:ind w:left="1080" w:hanging="720"/>
        <w:rPr>
          <w:rFonts w:ascii="Arial Black" w:hAnsi="Arial Black"/>
          <w:sz w:val="20"/>
        </w:rPr>
      </w:pPr>
      <w:r>
        <w:rPr>
          <w:rFonts w:ascii="Arial Black" w:hAnsi="Arial Black"/>
          <w:sz w:val="20"/>
        </w:rPr>
        <w:t xml:space="preserve">7XX </w:t>
      </w:r>
      <w:r>
        <w:rPr>
          <w:rFonts w:ascii="Arial Black" w:hAnsi="Arial Black"/>
          <w:sz w:val="20"/>
        </w:rPr>
        <w:tab/>
        <w:t>_a Added entries for joint author, editor, illustrator..</w:t>
      </w:r>
    </w:p>
    <w:p w:rsidR="0066535E" w:rsidRDefault="0066535E" w:rsidP="0066535E">
      <w:pPr>
        <w:numPr>
          <w:ilvl w:val="0"/>
          <w:numId w:val="6"/>
        </w:numPr>
        <w:rPr>
          <w:rFonts w:ascii="Arial Black" w:hAnsi="Arial Black"/>
          <w:sz w:val="20"/>
        </w:rPr>
      </w:pPr>
      <w:r>
        <w:rPr>
          <w:rFonts w:ascii="Arial Black" w:hAnsi="Arial Black"/>
          <w:sz w:val="20"/>
        </w:rPr>
        <w:t>_u URL (Uniform Resource Identifier , a.k.a. Web address)</w:t>
      </w:r>
    </w:p>
    <w:p w:rsidR="0066535E" w:rsidRDefault="0066535E" w:rsidP="0066535E">
      <w:pPr>
        <w:ind w:left="1080"/>
        <w:rPr>
          <w:rFonts w:ascii="Arial Black" w:hAnsi="Arial Black"/>
          <w:sz w:val="20"/>
        </w:rPr>
      </w:pPr>
      <w:r>
        <w:rPr>
          <w:rFonts w:ascii="Arial Black" w:hAnsi="Arial Black"/>
          <w:sz w:val="20"/>
        </w:rPr>
        <w:t xml:space="preserve">_y hyperlink text </w:t>
      </w:r>
      <w:r>
        <w:rPr>
          <w:rFonts w:ascii="Arial" w:hAnsi="Arial" w:cs="Arial"/>
          <w:b/>
          <w:bCs/>
          <w:sz w:val="20"/>
        </w:rPr>
        <w:t>(will display instead of URL if added)</w:t>
      </w:r>
    </w:p>
    <w:p w:rsidR="0066535E" w:rsidRDefault="0066535E" w:rsidP="0066535E">
      <w:pPr>
        <w:ind w:left="1080" w:hanging="720"/>
        <w:rPr>
          <w:rFonts w:ascii="Arial Black" w:hAnsi="Arial Black"/>
          <w:sz w:val="20"/>
        </w:rPr>
      </w:pPr>
    </w:p>
    <w:p w:rsidR="0066535E" w:rsidRDefault="0066535E" w:rsidP="0066535E">
      <w:pPr>
        <w:ind w:left="1080" w:hanging="720"/>
        <w:rPr>
          <w:rFonts w:ascii="Arial Black" w:hAnsi="Arial Black"/>
          <w:sz w:val="20"/>
        </w:rPr>
      </w:pPr>
    </w:p>
    <w:p w:rsidR="0066535E" w:rsidRDefault="0066535E" w:rsidP="0066535E">
      <w:pPr>
        <w:ind w:left="1080" w:hanging="720"/>
        <w:jc w:val="center"/>
        <w:rPr>
          <w:rFonts w:ascii="Arial Black" w:hAnsi="Arial Black"/>
        </w:rPr>
      </w:pPr>
      <w:r>
        <w:rPr>
          <w:rFonts w:ascii="Arial Black" w:hAnsi="Arial Black"/>
        </w:rPr>
        <w:t>Non-print items</w:t>
      </w:r>
    </w:p>
    <w:p w:rsidR="0066535E" w:rsidRDefault="0066535E" w:rsidP="0066535E">
      <w:pPr>
        <w:ind w:left="1080" w:hanging="720"/>
        <w:jc w:val="center"/>
        <w:rPr>
          <w:rFonts w:ascii="Arial Black" w:hAnsi="Arial Black"/>
        </w:rPr>
      </w:pPr>
      <w:r>
        <w:rPr>
          <w:rFonts w:ascii="Arial Black" w:hAnsi="Arial Black"/>
        </w:rPr>
        <w:t>(videos, electronic resources, etc.)</w:t>
      </w:r>
    </w:p>
    <w:p w:rsidR="0066535E" w:rsidRDefault="0066535E" w:rsidP="0066535E">
      <w:pPr>
        <w:ind w:left="1080" w:hanging="720"/>
        <w:rPr>
          <w:rFonts w:ascii="Arial Black" w:hAnsi="Arial Black"/>
        </w:rPr>
      </w:pPr>
    </w:p>
    <w:p w:rsidR="0066535E" w:rsidRDefault="0066535E" w:rsidP="0066535E">
      <w:pPr>
        <w:ind w:left="1080" w:hanging="720"/>
        <w:rPr>
          <w:rFonts w:ascii="Arial Black" w:hAnsi="Arial Black"/>
          <w:sz w:val="20"/>
        </w:rPr>
      </w:pPr>
      <w:r>
        <w:rPr>
          <w:rFonts w:ascii="Arial Black" w:hAnsi="Arial Black"/>
          <w:sz w:val="20"/>
        </w:rPr>
        <w:t>Use all of the above, plus the following fields:</w:t>
      </w:r>
    </w:p>
    <w:p w:rsidR="0066535E" w:rsidRDefault="0066535E" w:rsidP="0066535E">
      <w:pPr>
        <w:ind w:left="1080" w:hanging="720"/>
        <w:rPr>
          <w:rFonts w:ascii="Arial Black" w:hAnsi="Arial Black"/>
          <w:sz w:val="20"/>
        </w:rPr>
      </w:pPr>
      <w:r>
        <w:rPr>
          <w:rFonts w:ascii="Arial Black" w:hAnsi="Arial Black"/>
          <w:sz w:val="20"/>
        </w:rPr>
        <w:t>028</w:t>
      </w:r>
      <w:r>
        <w:rPr>
          <w:rFonts w:ascii="Arial Black" w:hAnsi="Arial Black"/>
          <w:sz w:val="20"/>
        </w:rPr>
        <w:tab/>
        <w:t xml:space="preserve">_a publisher number _b source of number </w:t>
      </w:r>
    </w:p>
    <w:p w:rsidR="0066535E" w:rsidRDefault="0066535E" w:rsidP="0066535E">
      <w:pPr>
        <w:numPr>
          <w:ilvl w:val="0"/>
          <w:numId w:val="5"/>
        </w:numPr>
        <w:rPr>
          <w:rFonts w:ascii="Arial" w:hAnsi="Arial" w:cs="Arial"/>
          <w:b/>
          <w:bCs/>
          <w:sz w:val="20"/>
        </w:rPr>
      </w:pPr>
      <w:r>
        <w:rPr>
          <w:rFonts w:ascii="Arial Black" w:hAnsi="Arial Black"/>
          <w:sz w:val="20"/>
        </w:rPr>
        <w:t>_h [GMD]</w:t>
      </w:r>
      <w:r>
        <w:rPr>
          <w:rFonts w:ascii="Arial Black" w:hAnsi="Arial Black"/>
          <w:b/>
          <w:bCs/>
          <w:color w:val="FF0000"/>
          <w:sz w:val="20"/>
        </w:rPr>
        <w:t>*</w:t>
      </w:r>
      <w:r>
        <w:rPr>
          <w:rFonts w:ascii="Arial Black" w:hAnsi="Arial Black"/>
          <w:sz w:val="20"/>
        </w:rPr>
        <w:t xml:space="preserve"> </w:t>
      </w:r>
      <w:r>
        <w:rPr>
          <w:rFonts w:ascii="Arial" w:hAnsi="Arial" w:cs="Arial"/>
          <w:b/>
          <w:bCs/>
          <w:sz w:val="20"/>
        </w:rPr>
        <w:t>immediately following title proper</w:t>
      </w:r>
    </w:p>
    <w:p w:rsidR="0066535E" w:rsidRDefault="0066535E" w:rsidP="0066535E">
      <w:pPr>
        <w:numPr>
          <w:ilvl w:val="0"/>
          <w:numId w:val="11"/>
        </w:numPr>
        <w:rPr>
          <w:rFonts w:ascii="Arial Black" w:hAnsi="Arial Black" w:cs="Arial"/>
          <w:sz w:val="20"/>
        </w:rPr>
      </w:pPr>
      <w:r>
        <w:rPr>
          <w:rFonts w:ascii="Arial Black" w:hAnsi="Arial Black" w:cs="Arial"/>
          <w:sz w:val="20"/>
        </w:rPr>
        <w:t xml:space="preserve">_a ( # min.) length of production </w:t>
      </w:r>
      <w:r>
        <w:rPr>
          <w:rFonts w:ascii="Arial" w:hAnsi="Arial" w:cs="Arial"/>
          <w:b/>
          <w:bCs/>
          <w:sz w:val="20"/>
        </w:rPr>
        <w:t>(immediately after SMD</w:t>
      </w:r>
      <w:r>
        <w:rPr>
          <w:rFonts w:ascii="Arial" w:hAnsi="Arial" w:cs="Arial"/>
          <w:b/>
          <w:bCs/>
          <w:color w:val="FF0000"/>
          <w:sz w:val="20"/>
        </w:rPr>
        <w:t>*</w:t>
      </w:r>
      <w:r>
        <w:rPr>
          <w:rFonts w:ascii="Arial" w:hAnsi="Arial" w:cs="Arial"/>
          <w:b/>
          <w:bCs/>
          <w:sz w:val="20"/>
        </w:rPr>
        <w:t>)</w:t>
      </w:r>
      <w:r>
        <w:rPr>
          <w:rFonts w:ascii="Arial Black" w:hAnsi="Arial Black" w:cs="Arial"/>
          <w:sz w:val="20"/>
        </w:rPr>
        <w:t xml:space="preserve"> </w:t>
      </w:r>
    </w:p>
    <w:p w:rsidR="0066535E" w:rsidRDefault="0066535E" w:rsidP="0066535E">
      <w:pPr>
        <w:ind w:left="360"/>
        <w:rPr>
          <w:rFonts w:ascii="Arial Black" w:hAnsi="Arial Black"/>
          <w:sz w:val="20"/>
        </w:rPr>
      </w:pPr>
      <w:r>
        <w:rPr>
          <w:rFonts w:ascii="Arial Black" w:hAnsi="Arial Black" w:cs="Arial"/>
          <w:sz w:val="20"/>
        </w:rPr>
        <w:t>500     _a source of title (required for electronic resources only)</w:t>
      </w:r>
    </w:p>
    <w:p w:rsidR="0066535E" w:rsidRDefault="0066535E" w:rsidP="0066535E">
      <w:pPr>
        <w:numPr>
          <w:ilvl w:val="0"/>
          <w:numId w:val="4"/>
        </w:numPr>
        <w:rPr>
          <w:rFonts w:ascii="Arial Black" w:hAnsi="Arial Black"/>
          <w:sz w:val="20"/>
        </w:rPr>
      </w:pPr>
      <w:r>
        <w:rPr>
          <w:rFonts w:ascii="Arial Black" w:hAnsi="Arial Black"/>
          <w:noProof/>
          <w:sz w:val="20"/>
        </w:rPr>
        <w:pict>
          <v:shape id="_x0000_s1029" type="#_x0000_t202" style="position:absolute;left:0;text-align:left;margin-left:270pt;margin-top:5.95pt;width:1in;height:18pt;z-index:251663360" stroked="f">
            <v:textbox>
              <w:txbxContent>
                <w:p w:rsidR="0066535E" w:rsidRDefault="0066535E" w:rsidP="0066535E">
                  <w:pPr>
                    <w:rPr>
                      <w:rFonts w:ascii="Arial" w:hAnsi="Arial" w:cs="Arial"/>
                      <w:b/>
                      <w:bCs/>
                      <w:sz w:val="20"/>
                    </w:rPr>
                  </w:pPr>
                  <w:r>
                    <w:rPr>
                      <w:rFonts w:ascii="Arial" w:hAnsi="Arial" w:cs="Arial"/>
                      <w:b/>
                      <w:bCs/>
                      <w:sz w:val="20"/>
                    </w:rPr>
                    <w:t>Credits</w:t>
                  </w:r>
                </w:p>
              </w:txbxContent>
            </v:textbox>
          </v:shape>
        </w:pict>
      </w:r>
      <w:r>
        <w:rPr>
          <w:rFonts w:ascii="Arial Black" w:hAnsi="Arial Black"/>
          <w:noProof/>
          <w:sz w:val="20"/>
        </w:rPr>
        <w:pict>
          <v:shape id="_x0000_s1028" type="#_x0000_t88" style="position:absolute;left:0;text-align:left;margin-left:261pt;margin-top:5.95pt;width:12pt;height:18pt;z-index:251662336"/>
        </w:pict>
      </w:r>
      <w:r>
        <w:rPr>
          <w:rFonts w:ascii="Arial Black" w:hAnsi="Arial Black"/>
          <w:sz w:val="20"/>
        </w:rPr>
        <w:t xml:space="preserve">_a creators and producers of work  </w:t>
      </w:r>
      <w:r>
        <w:rPr>
          <w:rFonts w:ascii="Arial Black" w:hAnsi="Arial Black"/>
          <w:sz w:val="20"/>
        </w:rPr>
        <w:tab/>
      </w:r>
      <w:r>
        <w:rPr>
          <w:rFonts w:ascii="Arial Black" w:hAnsi="Arial Black"/>
          <w:sz w:val="20"/>
        </w:rPr>
        <w:tab/>
      </w:r>
    </w:p>
    <w:p w:rsidR="0066535E" w:rsidRDefault="0066535E" w:rsidP="0066535E">
      <w:pPr>
        <w:ind w:left="360"/>
        <w:rPr>
          <w:rFonts w:ascii="Arial Black" w:hAnsi="Arial Black"/>
          <w:sz w:val="20"/>
        </w:rPr>
      </w:pPr>
      <w:r>
        <w:rPr>
          <w:rFonts w:ascii="Arial Black" w:hAnsi="Arial Black"/>
          <w:sz w:val="20"/>
        </w:rPr>
        <w:t>511     _a Performers and participants</w:t>
      </w:r>
    </w:p>
    <w:p w:rsidR="0066535E" w:rsidRDefault="0066535E" w:rsidP="0066535E">
      <w:pPr>
        <w:ind w:left="1080" w:hanging="720"/>
        <w:rPr>
          <w:rFonts w:ascii="Arial Black" w:hAnsi="Arial Black"/>
          <w:sz w:val="20"/>
        </w:rPr>
      </w:pPr>
      <w:r>
        <w:rPr>
          <w:rFonts w:ascii="Arial Black" w:hAnsi="Arial Black"/>
          <w:sz w:val="20"/>
        </w:rPr>
        <w:t>538</w:t>
      </w:r>
      <w:r>
        <w:rPr>
          <w:rFonts w:ascii="Arial Black" w:hAnsi="Arial Black"/>
          <w:sz w:val="20"/>
        </w:rPr>
        <w:tab/>
        <w:t>_a System requirements (VHS, PC, MAC, etc.)</w:t>
      </w:r>
    </w:p>
    <w:p w:rsidR="0066535E" w:rsidRDefault="0066535E" w:rsidP="0066535E">
      <w:pPr>
        <w:ind w:left="1080" w:hanging="720"/>
        <w:rPr>
          <w:rFonts w:ascii="Arial Black" w:hAnsi="Arial Black"/>
          <w:sz w:val="20"/>
        </w:rPr>
      </w:pPr>
      <w:r w:rsidRPr="00DC34C5">
        <w:rPr>
          <w:rFonts w:ascii="Arial Black" w:hAnsi="Arial Black" w:cs="Arial"/>
          <w:b/>
          <w:bCs/>
          <w:sz w:val="20"/>
        </w:rPr>
        <w:t>546</w:t>
      </w:r>
      <w:r>
        <w:rPr>
          <w:rFonts w:ascii="Arial Black" w:hAnsi="Arial Black" w:cs="Arial"/>
          <w:b/>
          <w:bCs/>
          <w:sz w:val="20"/>
        </w:rPr>
        <w:tab/>
        <w:t xml:space="preserve">_a Language note </w:t>
      </w:r>
      <w:r w:rsidRPr="00B04D55">
        <w:rPr>
          <w:rFonts w:ascii="Arial" w:hAnsi="Arial" w:cs="Arial"/>
          <w:b/>
          <w:bCs/>
          <w:sz w:val="20"/>
        </w:rPr>
        <w:t>(including</w:t>
      </w:r>
      <w:r>
        <w:rPr>
          <w:rFonts w:ascii="Arial" w:hAnsi="Arial" w:cs="Arial"/>
          <w:b/>
          <w:bCs/>
          <w:sz w:val="20"/>
        </w:rPr>
        <w:t xml:space="preserve"> c</w:t>
      </w:r>
      <w:r w:rsidRPr="00B04D55">
        <w:rPr>
          <w:rFonts w:ascii="Arial" w:hAnsi="Arial" w:cs="Arial"/>
          <w:b/>
          <w:bCs/>
          <w:sz w:val="20"/>
        </w:rPr>
        <w:t>losed-</w:t>
      </w:r>
      <w:r>
        <w:rPr>
          <w:rFonts w:ascii="Arial" w:hAnsi="Arial" w:cs="Arial"/>
          <w:b/>
          <w:bCs/>
          <w:sz w:val="20"/>
        </w:rPr>
        <w:t xml:space="preserve">captioned/subtitle </w:t>
      </w:r>
      <w:r w:rsidRPr="00B04D55">
        <w:rPr>
          <w:rFonts w:ascii="Arial" w:hAnsi="Arial" w:cs="Arial"/>
          <w:b/>
          <w:bCs/>
          <w:sz w:val="20"/>
        </w:rPr>
        <w:t>note</w:t>
      </w:r>
      <w:r>
        <w:rPr>
          <w:rFonts w:ascii="Arial" w:hAnsi="Arial" w:cs="Arial"/>
          <w:b/>
          <w:bCs/>
          <w:sz w:val="20"/>
        </w:rPr>
        <w:t>s</w:t>
      </w:r>
      <w:r w:rsidRPr="00B04D55">
        <w:rPr>
          <w:rFonts w:ascii="Arial" w:hAnsi="Arial" w:cs="Arial"/>
          <w:b/>
          <w:bCs/>
          <w:sz w:val="20"/>
        </w:rPr>
        <w:t xml:space="preserve"> for videorecordings)</w:t>
      </w:r>
    </w:p>
    <w:p w:rsidR="0066535E" w:rsidRDefault="0066535E" w:rsidP="0066535E">
      <w:pPr>
        <w:ind w:left="1080" w:hanging="720"/>
        <w:rPr>
          <w:rFonts w:ascii="Arial Black" w:hAnsi="Arial Black"/>
          <w:sz w:val="20"/>
        </w:rPr>
      </w:pPr>
    </w:p>
    <w:p w:rsidR="0066535E" w:rsidRDefault="0066535E" w:rsidP="0066535E">
      <w:pPr>
        <w:ind w:left="1080" w:hanging="720"/>
        <w:rPr>
          <w:rFonts w:ascii="Arial Black" w:hAnsi="Arial Black"/>
          <w:sz w:val="20"/>
        </w:rPr>
      </w:pPr>
      <w:r>
        <w:rPr>
          <w:rFonts w:ascii="Arial Black" w:hAnsi="Arial Black"/>
          <w:sz w:val="20"/>
        </w:rPr>
        <w:t xml:space="preserve">Note: Indicators are not included in this checklist.  Non-filing indicators are set automatically in MARC Magician.  See the Cataloger’s Reference </w:t>
      </w:r>
      <w:hyperlink r:id="rId5" w:history="1">
        <w:r>
          <w:rPr>
            <w:rStyle w:val="Hyperlink"/>
            <w:rFonts w:ascii="Arial Black" w:hAnsi="Arial Black"/>
            <w:sz w:val="20"/>
          </w:rPr>
          <w:t>or Follett Tag of the Month</w:t>
        </w:r>
      </w:hyperlink>
      <w:r>
        <w:rPr>
          <w:rFonts w:ascii="Arial Black" w:hAnsi="Arial Black"/>
          <w:sz w:val="20"/>
        </w:rPr>
        <w:t xml:space="preserve"> site for clarification of indicators for particular fields (i.e. 521 target audience – first indicator).</w:t>
      </w:r>
    </w:p>
    <w:p w:rsidR="0066535E" w:rsidRDefault="0066535E" w:rsidP="0066535E">
      <w:pPr>
        <w:rPr>
          <w:rFonts w:ascii="Arial Black" w:hAnsi="Arial Black"/>
        </w:rPr>
      </w:pPr>
    </w:p>
    <w:p w:rsidR="0066535E" w:rsidRDefault="0066535E" w:rsidP="0066535E">
      <w:pPr>
        <w:rPr>
          <w:rFonts w:ascii="Arial Black" w:hAnsi="Arial Black"/>
        </w:rPr>
      </w:pPr>
      <w:r>
        <w:rPr>
          <w:rFonts w:ascii="Arial Black" w:hAnsi="Arial Black"/>
        </w:rPr>
        <w:t xml:space="preserve">HOLDINGS RECORD </w:t>
      </w:r>
      <w:r>
        <w:rPr>
          <w:rFonts w:ascii="Arial" w:hAnsi="Arial" w:cs="Arial"/>
          <w:b/>
          <w:bCs/>
        </w:rPr>
        <w:t>(852 field expanded)</w:t>
      </w:r>
    </w:p>
    <w:p w:rsidR="0066535E" w:rsidRDefault="0066535E" w:rsidP="0066535E">
      <w:pPr>
        <w:pStyle w:val="Heading2"/>
        <w:rPr>
          <w:b w:val="0"/>
          <w:bCs w:val="0"/>
          <w:sz w:val="20"/>
        </w:rPr>
      </w:pPr>
      <w:r>
        <w:t xml:space="preserve">Add the following information for electronic shelf list copy-level records </w:t>
      </w:r>
      <w:r>
        <w:rPr>
          <w:b w:val="0"/>
          <w:bCs w:val="0"/>
          <w:sz w:val="20"/>
        </w:rPr>
        <w:t xml:space="preserve">(also called </w:t>
      </w:r>
    </w:p>
    <w:p w:rsidR="0066535E" w:rsidRDefault="0066535E" w:rsidP="0066535E">
      <w:pPr>
        <w:pStyle w:val="Heading2"/>
        <w:rPr>
          <w:b w:val="0"/>
          <w:bCs w:val="0"/>
          <w:sz w:val="20"/>
        </w:rPr>
      </w:pPr>
      <w:r>
        <w:rPr>
          <w:b w:val="0"/>
          <w:bCs w:val="0"/>
          <w:sz w:val="20"/>
        </w:rPr>
        <w:t>Holdings record).</w:t>
      </w:r>
    </w:p>
    <w:p w:rsidR="0066535E" w:rsidRDefault="0066535E" w:rsidP="0066535E">
      <w:pPr>
        <w:ind w:left="1080" w:hanging="720"/>
        <w:rPr>
          <w:rFonts w:ascii="Arial Black" w:hAnsi="Arial Black"/>
          <w:sz w:val="20"/>
          <w:lang w:val="fr-FR"/>
        </w:rPr>
      </w:pPr>
      <w:r>
        <w:rPr>
          <w:rFonts w:ascii="Arial Black" w:hAnsi="Arial Black"/>
          <w:sz w:val="20"/>
          <w:lang w:val="fr-FR"/>
        </w:rPr>
        <w:t>Barcode #</w:t>
      </w:r>
    </w:p>
    <w:p w:rsidR="0066535E" w:rsidRDefault="0066535E" w:rsidP="0066535E">
      <w:pPr>
        <w:ind w:firstLine="360"/>
        <w:rPr>
          <w:rFonts w:ascii="Arial Black" w:hAnsi="Arial Black"/>
          <w:sz w:val="20"/>
          <w:lang w:val="fr-FR"/>
        </w:rPr>
      </w:pPr>
      <w:r>
        <w:rPr>
          <w:rFonts w:ascii="Arial Black" w:hAnsi="Arial Black"/>
          <w:sz w:val="20"/>
          <w:lang w:val="fr-FR"/>
        </w:rPr>
        <w:t>Call #</w:t>
      </w:r>
    </w:p>
    <w:p w:rsidR="0066535E" w:rsidRDefault="0066535E" w:rsidP="0066535E">
      <w:pPr>
        <w:ind w:firstLine="360"/>
        <w:rPr>
          <w:rFonts w:ascii="Arial Black" w:hAnsi="Arial Black"/>
          <w:sz w:val="20"/>
          <w:lang w:val="fr-FR"/>
        </w:rPr>
      </w:pPr>
      <w:r>
        <w:rPr>
          <w:rFonts w:ascii="Arial Black" w:hAnsi="Arial Black"/>
          <w:sz w:val="20"/>
          <w:lang w:val="fr-FR"/>
        </w:rPr>
        <w:t>Acquisition date</w:t>
      </w:r>
      <w:r>
        <w:rPr>
          <w:rFonts w:ascii="Arial Black" w:hAnsi="Arial Black"/>
          <w:sz w:val="20"/>
          <w:lang w:val="fr-FR"/>
        </w:rPr>
        <w:tab/>
      </w:r>
      <w:r>
        <w:rPr>
          <w:rFonts w:ascii="Arial Black" w:hAnsi="Arial Black"/>
          <w:sz w:val="20"/>
          <w:lang w:val="fr-FR"/>
        </w:rPr>
        <w:tab/>
      </w:r>
      <w:r>
        <w:rPr>
          <w:rFonts w:ascii="Arial Black" w:hAnsi="Arial Black"/>
          <w:sz w:val="20"/>
          <w:lang w:val="fr-FR"/>
        </w:rPr>
        <w:tab/>
      </w:r>
      <w:r>
        <w:rPr>
          <w:rFonts w:ascii="Arial Black" w:hAnsi="Arial Black"/>
          <w:sz w:val="20"/>
          <w:lang w:val="fr-FR"/>
        </w:rPr>
        <w:tab/>
      </w:r>
      <w:r>
        <w:rPr>
          <w:rFonts w:ascii="Arial Black" w:hAnsi="Arial Black"/>
          <w:sz w:val="20"/>
          <w:lang w:val="fr-FR"/>
        </w:rPr>
        <w:tab/>
        <w:t xml:space="preserve">      </w:t>
      </w:r>
      <w:r>
        <w:rPr>
          <w:rFonts w:ascii="Arial Black" w:hAnsi="Arial Black"/>
          <w:sz w:val="20"/>
          <w:lang w:val="fr-FR"/>
        </w:rPr>
        <w:tab/>
      </w:r>
      <w:r>
        <w:rPr>
          <w:rFonts w:ascii="Arial Black" w:hAnsi="Arial Black"/>
          <w:sz w:val="20"/>
          <w:lang w:val="fr-FR"/>
        </w:rPr>
        <w:tab/>
      </w:r>
    </w:p>
    <w:p w:rsidR="0066535E" w:rsidRDefault="0066535E" w:rsidP="0066535E">
      <w:pPr>
        <w:ind w:left="1080" w:hanging="720"/>
        <w:rPr>
          <w:rFonts w:ascii="Arial Black" w:hAnsi="Arial Black"/>
          <w:sz w:val="20"/>
          <w:lang w:val="fr-FR"/>
        </w:rPr>
      </w:pPr>
      <w:r>
        <w:rPr>
          <w:rFonts w:ascii="Arial Black" w:hAnsi="Arial Black"/>
          <w:sz w:val="20"/>
          <w:lang w:val="fr-FR"/>
        </w:rPr>
        <w:t>Vendor</w:t>
      </w:r>
    </w:p>
    <w:p w:rsidR="0066535E" w:rsidRDefault="0066535E" w:rsidP="0066535E">
      <w:pPr>
        <w:ind w:left="1080" w:hanging="720"/>
        <w:rPr>
          <w:rFonts w:ascii="Arial Black" w:hAnsi="Arial Black"/>
          <w:sz w:val="20"/>
          <w:lang w:val="fr-FR"/>
        </w:rPr>
      </w:pPr>
      <w:r>
        <w:rPr>
          <w:rFonts w:ascii="Arial Black" w:hAnsi="Arial Black"/>
          <w:sz w:val="20"/>
          <w:lang w:val="fr-FR"/>
        </w:rPr>
        <w:t>Funding source</w:t>
      </w:r>
    </w:p>
    <w:p w:rsidR="0066535E" w:rsidRDefault="0066535E" w:rsidP="0066535E">
      <w:pPr>
        <w:ind w:left="1080" w:hanging="720"/>
        <w:rPr>
          <w:rFonts w:ascii="Arial Black" w:hAnsi="Arial Black"/>
          <w:sz w:val="20"/>
        </w:rPr>
      </w:pPr>
      <w:r>
        <w:rPr>
          <w:rFonts w:ascii="Arial Black" w:hAnsi="Arial Black"/>
          <w:sz w:val="20"/>
        </w:rPr>
        <w:t>Price</w:t>
      </w:r>
    </w:p>
    <w:p w:rsidR="0066535E" w:rsidRDefault="0066535E" w:rsidP="0066535E">
      <w:pPr>
        <w:ind w:left="1080" w:hanging="720"/>
        <w:rPr>
          <w:rFonts w:ascii="Arial Black" w:hAnsi="Arial Black"/>
          <w:sz w:val="20"/>
        </w:rPr>
      </w:pPr>
      <w:r>
        <w:rPr>
          <w:rFonts w:ascii="Arial Black" w:hAnsi="Arial Black"/>
          <w:sz w:val="20"/>
        </w:rPr>
        <w:t>Circulation type</w:t>
      </w:r>
    </w:p>
    <w:p w:rsidR="0066535E" w:rsidRDefault="0066535E" w:rsidP="0066535E">
      <w:pPr>
        <w:ind w:left="1080" w:hanging="720"/>
        <w:rPr>
          <w:rFonts w:ascii="Arial Black" w:hAnsi="Arial Black"/>
          <w:sz w:val="20"/>
        </w:rPr>
      </w:pPr>
      <w:r>
        <w:rPr>
          <w:rFonts w:ascii="Arial Black" w:hAnsi="Arial Black"/>
          <w:sz w:val="20"/>
        </w:rPr>
        <w:t>Category (new materials for budget year + others if applicable)</w:t>
      </w:r>
    </w:p>
    <w:p w:rsidR="0066535E" w:rsidRDefault="0066535E" w:rsidP="0066535E">
      <w:pPr>
        <w:ind w:left="1080" w:hanging="720"/>
        <w:rPr>
          <w:rFonts w:ascii="Arial Black" w:hAnsi="Arial Black"/>
          <w:sz w:val="20"/>
        </w:rPr>
      </w:pPr>
      <w:r>
        <w:rPr>
          <w:rFonts w:ascii="Arial Black" w:hAnsi="Arial Black"/>
          <w:sz w:val="20"/>
        </w:rPr>
        <w:t>Add volume #,  copy #, or part #,  as needed</w:t>
      </w:r>
    </w:p>
    <w:p w:rsidR="0066535E" w:rsidRDefault="0066535E" w:rsidP="0066535E">
      <w:pPr>
        <w:ind w:left="1080" w:hanging="720"/>
        <w:rPr>
          <w:rFonts w:ascii="Arial Black" w:hAnsi="Arial Black"/>
          <w:sz w:val="20"/>
        </w:rPr>
      </w:pPr>
      <w:r>
        <w:rPr>
          <w:rFonts w:ascii="Arial Black" w:hAnsi="Arial Black"/>
          <w:noProof/>
          <w:sz w:val="20"/>
        </w:rPr>
        <w:drawing>
          <wp:anchor distT="0" distB="0" distL="114300" distR="114300" simplePos="0" relativeHeight="251664384" behindDoc="1" locked="0" layoutInCell="1" allowOverlap="1">
            <wp:simplePos x="0" y="0"/>
            <wp:positionH relativeFrom="column">
              <wp:posOffset>-114300</wp:posOffset>
            </wp:positionH>
            <wp:positionV relativeFrom="paragraph">
              <wp:posOffset>70485</wp:posOffset>
            </wp:positionV>
            <wp:extent cx="5027295" cy="3603625"/>
            <wp:effectExtent l="25400" t="0" r="1905" b="0"/>
            <wp:wrapTight wrapText="bothSides">
              <wp:wrapPolygon edited="0">
                <wp:start x="-109" y="0"/>
                <wp:lineTo x="-109" y="21467"/>
                <wp:lineTo x="21608" y="21467"/>
                <wp:lineTo x="21608" y="0"/>
                <wp:lineTo x="-109"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srcRect r="23245" b="26280"/>
                    <a:stretch>
                      <a:fillRect/>
                    </a:stretch>
                  </pic:blipFill>
                  <pic:spPr bwMode="auto">
                    <a:xfrm>
                      <a:off x="0" y="0"/>
                      <a:ext cx="5027295" cy="3603625"/>
                    </a:xfrm>
                    <a:prstGeom prst="rect">
                      <a:avLst/>
                    </a:prstGeom>
                    <a:noFill/>
                  </pic:spPr>
                </pic:pic>
              </a:graphicData>
            </a:graphic>
          </wp:anchor>
        </w:drawing>
      </w:r>
    </w:p>
    <w:p w:rsidR="0066535E" w:rsidRDefault="0066535E" w:rsidP="0066535E">
      <w:pPr>
        <w:ind w:left="1080" w:hanging="720"/>
        <w:rPr>
          <w:rFonts w:ascii="Arial Black" w:hAnsi="Arial Black"/>
        </w:rPr>
      </w:pPr>
    </w:p>
    <w:p w:rsidR="0066535E" w:rsidRDefault="0066535E" w:rsidP="0066535E">
      <w:pPr>
        <w:pStyle w:val="Title"/>
        <w:jc w:val="left"/>
        <w:rPr>
          <w:rFonts w:ascii="Arial" w:hAnsi="Arial" w:cs="Arial"/>
          <w:sz w:val="20"/>
        </w:rPr>
      </w:pPr>
      <w:r>
        <w:rPr>
          <w:rFonts w:ascii="Arial" w:hAnsi="Arial" w:cs="Arial"/>
          <w:sz w:val="20"/>
        </w:rPr>
        <w:t>Holding record of the expanded 852 field as viewed in MARC Magician software.  The field replicates the local holding record in many library automation systems according to the software set up.  In this example the Follett Catalog Plus 5.0 software is used.</w:t>
      </w:r>
    </w:p>
    <w:p w:rsidR="0066535E" w:rsidRDefault="0066535E" w:rsidP="0066535E">
      <w:pPr>
        <w:pStyle w:val="Title"/>
        <w:jc w:val="left"/>
        <w:rPr>
          <w:rFonts w:ascii="Arial" w:hAnsi="Arial" w:cs="Arial"/>
          <w:sz w:val="20"/>
        </w:rPr>
      </w:pPr>
    </w:p>
    <w:p w:rsidR="0066535E" w:rsidRDefault="0066535E" w:rsidP="0066535E">
      <w:pPr>
        <w:pStyle w:val="Title"/>
        <w:jc w:val="left"/>
        <w:rPr>
          <w:rFonts w:ascii="Arial" w:hAnsi="Arial" w:cs="Arial"/>
          <w:sz w:val="20"/>
        </w:rPr>
      </w:pPr>
      <w:r>
        <w:rPr>
          <w:rFonts w:ascii="Arial" w:hAnsi="Arial" w:cs="Arial"/>
          <w:sz w:val="20"/>
        </w:rPr>
        <w:t>Image used with the permission of Information Transform, Inc.</w:t>
      </w:r>
    </w:p>
    <w:p w:rsidR="0066535E" w:rsidRDefault="0066535E" w:rsidP="0066535E">
      <w:pPr>
        <w:pStyle w:val="Title"/>
        <w:jc w:val="left"/>
        <w:rPr>
          <w:rFonts w:ascii="Arial" w:hAnsi="Arial" w:cs="Arial"/>
          <w:sz w:val="18"/>
        </w:rPr>
      </w:pPr>
    </w:p>
    <w:p w:rsidR="0066535E" w:rsidRDefault="0066535E" w:rsidP="0066535E">
      <w:pPr>
        <w:pStyle w:val="Title"/>
        <w:jc w:val="left"/>
        <w:rPr>
          <w:rFonts w:ascii="Arial" w:hAnsi="Arial" w:cs="Arial"/>
          <w:sz w:val="20"/>
        </w:rPr>
      </w:pPr>
      <w:r>
        <w:rPr>
          <w:rFonts w:ascii="Arial" w:hAnsi="Arial" w:cs="Arial"/>
          <w:sz w:val="18"/>
        </w:rPr>
        <w:t>Created by Candy Blessing for LSC5520 Cataloging &amp; Classification in an Electronic Environment, Mansfield University, c2010</w:t>
      </w:r>
    </w:p>
    <w:p w:rsidR="00632134" w:rsidRDefault="0066535E"/>
    <w:sectPr w:rsidR="00632134" w:rsidSect="00310AF6">
      <w:footerReference w:type="even" r:id="rId7"/>
      <w:footerReference w:type="default" r:id="rId8"/>
      <w:pgSz w:w="12240" w:h="15840"/>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AF6" w:rsidRDefault="0066535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10AF6" w:rsidRDefault="0066535E">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AF6" w:rsidRDefault="0066535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10AF6" w:rsidRDefault="0066535E">
    <w:pPr>
      <w:pStyle w:val="Footer"/>
      <w:ind w:right="360"/>
    </w:pPr>
    <w:r>
      <w:t>Ma</w:t>
    </w:r>
    <w:r>
      <w:t>nsfield University</w:t>
    </w: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8294A"/>
    <w:multiLevelType w:val="hybridMultilevel"/>
    <w:tmpl w:val="D96EDB4C"/>
    <w:lvl w:ilvl="0" w:tplc="9FB43D38">
      <w:start w:val="658"/>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56037AF"/>
    <w:multiLevelType w:val="hybridMultilevel"/>
    <w:tmpl w:val="8B8AB1E6"/>
    <w:lvl w:ilvl="0" w:tplc="A18C0992">
      <w:start w:val="300"/>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81271B3"/>
    <w:multiLevelType w:val="hybridMultilevel"/>
    <w:tmpl w:val="B4E2F30C"/>
    <w:lvl w:ilvl="0" w:tplc="4BCA03B6">
      <w:start w:val="508"/>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98918CB"/>
    <w:multiLevelType w:val="hybridMultilevel"/>
    <w:tmpl w:val="9F7A8788"/>
    <w:lvl w:ilvl="0" w:tplc="07C0D3E6">
      <w:start w:val="504"/>
      <w:numFmt w:val="decimal"/>
      <w:lvlText w:val="%1"/>
      <w:lvlJc w:val="left"/>
      <w:pPr>
        <w:tabs>
          <w:tab w:val="num" w:pos="765"/>
        </w:tabs>
        <w:ind w:left="765" w:hanging="405"/>
      </w:pPr>
      <w:rPr>
        <w:rFonts w:ascii="Arial Black" w:hAnsi="Arial Black" w:cs="Times New Roman"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D8452A3"/>
    <w:multiLevelType w:val="hybridMultilevel"/>
    <w:tmpl w:val="B878560A"/>
    <w:lvl w:ilvl="0" w:tplc="CC268988">
      <w:start w:val="246"/>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14A1147"/>
    <w:multiLevelType w:val="hybridMultilevel"/>
    <w:tmpl w:val="168C3CC2"/>
    <w:lvl w:ilvl="0" w:tplc="0F3E00DA">
      <w:start w:val="655"/>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E947513"/>
    <w:multiLevelType w:val="hybridMultilevel"/>
    <w:tmpl w:val="4A900370"/>
    <w:lvl w:ilvl="0" w:tplc="2D0A22B2">
      <w:start w:val="856"/>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4580C19"/>
    <w:multiLevelType w:val="hybridMultilevel"/>
    <w:tmpl w:val="C7B6118E"/>
    <w:lvl w:ilvl="0" w:tplc="5C907A44">
      <w:start w:val="300"/>
      <w:numFmt w:val="decimal"/>
      <w:lvlText w:val="%1"/>
      <w:lvlJc w:val="left"/>
      <w:pPr>
        <w:tabs>
          <w:tab w:val="num" w:pos="1080"/>
        </w:tabs>
        <w:ind w:left="1080" w:hanging="720"/>
      </w:pPr>
      <w:rPr>
        <w:rFonts w:hint="default"/>
      </w:rPr>
    </w:lvl>
    <w:lvl w:ilvl="1" w:tplc="BED46F88">
      <w:start w:val="538"/>
      <w:numFmt w:val="bullet"/>
      <w:lvlText w:val=""/>
      <w:lvlJc w:val="left"/>
      <w:pPr>
        <w:tabs>
          <w:tab w:val="num" w:pos="1440"/>
        </w:tabs>
        <w:ind w:left="1440" w:hanging="360"/>
      </w:pPr>
      <w:rPr>
        <w:rFonts w:ascii="Symbol" w:eastAsia="Times New Roman" w:hAnsi="Symbol" w:cs="Times New Roman"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4FC1CC9"/>
    <w:multiLevelType w:val="hybridMultilevel"/>
    <w:tmpl w:val="E73699EA"/>
    <w:lvl w:ilvl="0" w:tplc="47620B1E">
      <w:start w:val="586"/>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46C593B"/>
    <w:multiLevelType w:val="hybridMultilevel"/>
    <w:tmpl w:val="C87A86A8"/>
    <w:lvl w:ilvl="0" w:tplc="C420830C">
      <w:start w:val="245"/>
      <w:numFmt w:val="decimal"/>
      <w:lvlText w:val="%1"/>
      <w:lvlJc w:val="left"/>
      <w:pPr>
        <w:tabs>
          <w:tab w:val="num" w:pos="1080"/>
        </w:tabs>
        <w:ind w:left="1080" w:hanging="720"/>
      </w:pPr>
      <w:rPr>
        <w:rFonts w:ascii="Arial Black" w:hAnsi="Arial Black" w:cs="Times New Roman"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67C675B"/>
    <w:multiLevelType w:val="hybridMultilevel"/>
    <w:tmpl w:val="A6A48892"/>
    <w:lvl w:ilvl="0" w:tplc="7DCC7A4E">
      <w:start w:val="65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5"/>
  </w:num>
  <w:num w:numId="3">
    <w:abstractNumId w:val="4"/>
  </w:num>
  <w:num w:numId="4">
    <w:abstractNumId w:val="2"/>
  </w:num>
  <w:num w:numId="5">
    <w:abstractNumId w:val="9"/>
  </w:num>
  <w:num w:numId="6">
    <w:abstractNumId w:val="6"/>
  </w:num>
  <w:num w:numId="7">
    <w:abstractNumId w:val="3"/>
  </w:num>
  <w:num w:numId="8">
    <w:abstractNumId w:val="10"/>
  </w:num>
  <w:num w:numId="9">
    <w:abstractNumId w:val="8"/>
  </w:num>
  <w:num w:numId="10">
    <w:abstractNumId w:val="0"/>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6535E"/>
    <w:rsid w:val="0066535E"/>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535E"/>
    <w:rPr>
      <w:rFonts w:ascii="Times New Roman" w:eastAsia="Times New Roman" w:hAnsi="Times New Roman" w:cs="Times New Roman"/>
    </w:rPr>
  </w:style>
  <w:style w:type="paragraph" w:styleId="Heading1">
    <w:name w:val="heading 1"/>
    <w:basedOn w:val="Normal"/>
    <w:next w:val="Normal"/>
    <w:link w:val="Heading1Char"/>
    <w:qFormat/>
    <w:rsid w:val="0066535E"/>
    <w:pPr>
      <w:keepNext/>
      <w:outlineLvl w:val="0"/>
    </w:pPr>
    <w:rPr>
      <w:rFonts w:ascii="Arial" w:hAnsi="Arial"/>
      <w:b/>
      <w:sz w:val="20"/>
      <w:szCs w:val="20"/>
    </w:rPr>
  </w:style>
  <w:style w:type="paragraph" w:styleId="Heading2">
    <w:name w:val="heading 2"/>
    <w:basedOn w:val="Normal"/>
    <w:next w:val="Normal"/>
    <w:link w:val="Heading2Char"/>
    <w:qFormat/>
    <w:rsid w:val="0066535E"/>
    <w:pPr>
      <w:keepNext/>
      <w:ind w:firstLine="360"/>
      <w:outlineLvl w:val="1"/>
    </w:pPr>
    <w:rPr>
      <w:rFonts w:ascii="Arial" w:hAnsi="Arial" w:cs="Arial"/>
      <w:b/>
      <w:bCs/>
    </w:rPr>
  </w:style>
  <w:style w:type="paragraph" w:styleId="Heading3">
    <w:name w:val="heading 3"/>
    <w:basedOn w:val="Normal"/>
    <w:next w:val="Normal"/>
    <w:link w:val="Heading3Char"/>
    <w:qFormat/>
    <w:rsid w:val="0066535E"/>
    <w:pPr>
      <w:keepNext/>
      <w:jc w:val="right"/>
      <w:outlineLvl w:val="2"/>
    </w:pPr>
    <w:rPr>
      <w:rFonts w:ascii="Arial" w:hAnsi="Arial" w:cs="Arial"/>
      <w:b/>
      <w:bCs/>
      <w:sz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66535E"/>
    <w:rPr>
      <w:rFonts w:ascii="Arial" w:eastAsia="Times New Roman" w:hAnsi="Arial" w:cs="Times New Roman"/>
      <w:b/>
      <w:sz w:val="20"/>
      <w:szCs w:val="20"/>
    </w:rPr>
  </w:style>
  <w:style w:type="character" w:customStyle="1" w:styleId="Heading2Char">
    <w:name w:val="Heading 2 Char"/>
    <w:basedOn w:val="DefaultParagraphFont"/>
    <w:link w:val="Heading2"/>
    <w:rsid w:val="0066535E"/>
    <w:rPr>
      <w:rFonts w:ascii="Arial" w:eastAsia="Times New Roman" w:hAnsi="Arial" w:cs="Arial"/>
      <w:b/>
      <w:bCs/>
    </w:rPr>
  </w:style>
  <w:style w:type="character" w:customStyle="1" w:styleId="Heading3Char">
    <w:name w:val="Heading 3 Char"/>
    <w:basedOn w:val="DefaultParagraphFont"/>
    <w:link w:val="Heading3"/>
    <w:rsid w:val="0066535E"/>
    <w:rPr>
      <w:rFonts w:ascii="Arial" w:eastAsia="Times New Roman" w:hAnsi="Arial" w:cs="Arial"/>
      <w:b/>
      <w:bCs/>
      <w:sz w:val="20"/>
    </w:rPr>
  </w:style>
  <w:style w:type="paragraph" w:styleId="Title">
    <w:name w:val="Title"/>
    <w:basedOn w:val="Normal"/>
    <w:link w:val="TitleChar"/>
    <w:qFormat/>
    <w:rsid w:val="0066535E"/>
    <w:pPr>
      <w:jc w:val="center"/>
    </w:pPr>
    <w:rPr>
      <w:rFonts w:ascii="Arial Black" w:hAnsi="Arial Black"/>
      <w:sz w:val="32"/>
    </w:rPr>
  </w:style>
  <w:style w:type="character" w:customStyle="1" w:styleId="TitleChar">
    <w:name w:val="Title Char"/>
    <w:basedOn w:val="DefaultParagraphFont"/>
    <w:link w:val="Title"/>
    <w:rsid w:val="0066535E"/>
    <w:rPr>
      <w:rFonts w:ascii="Arial Black" w:eastAsia="Times New Roman" w:hAnsi="Arial Black" w:cs="Times New Roman"/>
      <w:sz w:val="32"/>
    </w:rPr>
  </w:style>
  <w:style w:type="paragraph" w:styleId="Footer">
    <w:name w:val="footer"/>
    <w:basedOn w:val="Normal"/>
    <w:link w:val="FooterChar"/>
    <w:semiHidden/>
    <w:rsid w:val="0066535E"/>
    <w:pPr>
      <w:tabs>
        <w:tab w:val="center" w:pos="4320"/>
        <w:tab w:val="right" w:pos="8640"/>
      </w:tabs>
    </w:pPr>
  </w:style>
  <w:style w:type="character" w:customStyle="1" w:styleId="FooterChar">
    <w:name w:val="Footer Char"/>
    <w:basedOn w:val="DefaultParagraphFont"/>
    <w:link w:val="Footer"/>
    <w:semiHidden/>
    <w:rsid w:val="0066535E"/>
    <w:rPr>
      <w:rFonts w:ascii="Times New Roman" w:eastAsia="Times New Roman" w:hAnsi="Times New Roman" w:cs="Times New Roman"/>
    </w:rPr>
  </w:style>
  <w:style w:type="character" w:styleId="PageNumber">
    <w:name w:val="page number"/>
    <w:basedOn w:val="DefaultParagraphFont"/>
    <w:semiHidden/>
    <w:rsid w:val="0066535E"/>
  </w:style>
  <w:style w:type="paragraph" w:styleId="BodyTextIndent">
    <w:name w:val="Body Text Indent"/>
    <w:basedOn w:val="Normal"/>
    <w:link w:val="BodyTextIndentChar"/>
    <w:semiHidden/>
    <w:rsid w:val="0066535E"/>
    <w:pPr>
      <w:ind w:left="360"/>
    </w:pPr>
    <w:rPr>
      <w:rFonts w:ascii="Arial" w:hAnsi="Arial" w:cs="Arial"/>
      <w:sz w:val="20"/>
    </w:rPr>
  </w:style>
  <w:style w:type="character" w:customStyle="1" w:styleId="BodyTextIndentChar">
    <w:name w:val="Body Text Indent Char"/>
    <w:basedOn w:val="DefaultParagraphFont"/>
    <w:link w:val="BodyTextIndent"/>
    <w:semiHidden/>
    <w:rsid w:val="0066535E"/>
    <w:rPr>
      <w:rFonts w:ascii="Arial" w:eastAsia="Times New Roman" w:hAnsi="Arial" w:cs="Arial"/>
      <w:sz w:val="20"/>
    </w:rPr>
  </w:style>
  <w:style w:type="character" w:styleId="Hyperlink">
    <w:name w:val="Hyperlink"/>
    <w:basedOn w:val="DefaultParagraphFont"/>
    <w:semiHidden/>
    <w:rsid w:val="0066535E"/>
    <w:rPr>
      <w:color w:val="0000FF"/>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fsc.follett.com/sub/tag_of_the_month/" TargetMode="External"/><Relationship Id="rId6" Type="http://schemas.openxmlformats.org/officeDocument/2006/relationships/image" Target="media/image1.png"/><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550</Words>
  <Characters>3137</Characters>
  <Application>Microsoft Macintosh Word</Application>
  <DocSecurity>0</DocSecurity>
  <Lines>26</Lines>
  <Paragraphs>6</Paragraphs>
  <ScaleCrop>false</ScaleCrop>
  <Company>East Buchanan CSD</Company>
  <LinksUpToDate>false</LinksUpToDate>
  <CharactersWithSpaces>3852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Beatty</dc:creator>
  <cp:keywords/>
  <cp:lastModifiedBy>Cheryl Beatty</cp:lastModifiedBy>
  <cp:revision>1</cp:revision>
  <dcterms:created xsi:type="dcterms:W3CDTF">2011-04-16T20:08:00Z</dcterms:created>
  <dcterms:modified xsi:type="dcterms:W3CDTF">2011-04-16T20:09:00Z</dcterms:modified>
</cp:coreProperties>
</file>